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18E3" w14:textId="360C0F5C" w:rsidR="00394939" w:rsidRPr="00251F51" w:rsidRDefault="00527F1F" w:rsidP="000E7F56">
      <w:pPr>
        <w:jc w:val="center"/>
        <w:rPr>
          <w:b/>
          <w:bCs/>
          <w:sz w:val="24"/>
          <w:szCs w:val="24"/>
        </w:rPr>
      </w:pPr>
      <w:r w:rsidRPr="00251F51">
        <w:rPr>
          <w:b/>
          <w:bCs/>
          <w:sz w:val="24"/>
          <w:szCs w:val="24"/>
        </w:rPr>
        <w:t>PROPOSED RESOLUTIONS VOTING INSTRUCTIONS 2023</w:t>
      </w:r>
      <w:r w:rsidR="000E7F56" w:rsidRPr="00251F51">
        <w:rPr>
          <w:b/>
          <w:bCs/>
          <w:sz w:val="24"/>
          <w:szCs w:val="24"/>
        </w:rPr>
        <w:t xml:space="preserve"> for SD#44 North Vancouver</w:t>
      </w:r>
    </w:p>
    <w:p w14:paraId="04240F20" w14:textId="53EE97D6" w:rsidR="00527F1F" w:rsidRPr="00251F51" w:rsidRDefault="00527F1F">
      <w:pPr>
        <w:rPr>
          <w:sz w:val="24"/>
          <w:szCs w:val="24"/>
        </w:rPr>
      </w:pPr>
      <w:r w:rsidRPr="00251F51">
        <w:rPr>
          <w:sz w:val="24"/>
          <w:szCs w:val="24"/>
        </w:rPr>
        <w:t>Name of PAC/DPAC:</w:t>
      </w:r>
      <w:r w:rsidR="00251F51">
        <w:rPr>
          <w:sz w:val="24"/>
          <w:szCs w:val="24"/>
        </w:rPr>
        <w:t xml:space="preserve"> </w:t>
      </w:r>
    </w:p>
    <w:p w14:paraId="63DF8CA4" w14:textId="43C07E84" w:rsidR="00527F1F" w:rsidRPr="00251F51" w:rsidRDefault="00527F1F">
      <w:pPr>
        <w:rPr>
          <w:sz w:val="24"/>
          <w:szCs w:val="24"/>
        </w:rPr>
      </w:pPr>
      <w:r w:rsidRPr="00251F51">
        <w:rPr>
          <w:sz w:val="24"/>
          <w:szCs w:val="24"/>
        </w:rPr>
        <w:t xml:space="preserve">Name of Delegate &amp; Alternate: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6463"/>
        <w:gridCol w:w="567"/>
        <w:gridCol w:w="566"/>
        <w:gridCol w:w="747"/>
      </w:tblGrid>
      <w:tr w:rsidR="00527F1F" w:rsidRPr="00251F51" w14:paraId="6DBF1846" w14:textId="77777777" w:rsidTr="00251F51">
        <w:tc>
          <w:tcPr>
            <w:tcW w:w="7470" w:type="dxa"/>
            <w:gridSpan w:val="2"/>
          </w:tcPr>
          <w:p w14:paraId="7A5CA935" w14:textId="77777777" w:rsidR="00527F1F" w:rsidRPr="00251F51" w:rsidRDefault="00527F1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</w:tcPr>
          <w:p w14:paraId="5C84CD26" w14:textId="77777777" w:rsidR="00527F1F" w:rsidRPr="00251F51" w:rsidRDefault="00527F1F">
            <w:pPr>
              <w:rPr>
                <w:sz w:val="24"/>
                <w:szCs w:val="24"/>
              </w:rPr>
            </w:pPr>
          </w:p>
        </w:tc>
      </w:tr>
      <w:tr w:rsidR="00251F51" w:rsidRPr="00251F51" w14:paraId="743634D3" w14:textId="77777777" w:rsidTr="00251F51">
        <w:tc>
          <w:tcPr>
            <w:tcW w:w="1007" w:type="dxa"/>
            <w:vMerge w:val="restart"/>
          </w:tcPr>
          <w:p w14:paraId="57131DBB" w14:textId="313D6CE6" w:rsidR="00251F51" w:rsidRPr="00251F51" w:rsidRDefault="00251F51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2023.01</w:t>
            </w:r>
          </w:p>
        </w:tc>
        <w:tc>
          <w:tcPr>
            <w:tcW w:w="6463" w:type="dxa"/>
          </w:tcPr>
          <w:p w14:paraId="136862C8" w14:textId="3CB6BF18" w:rsidR="00251F51" w:rsidRPr="00251F51" w:rsidRDefault="00251F51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Amendment to Bylaw 6.4 Chairperson (Special Resolution)</w:t>
            </w:r>
          </w:p>
        </w:tc>
        <w:tc>
          <w:tcPr>
            <w:tcW w:w="567" w:type="dxa"/>
          </w:tcPr>
          <w:p w14:paraId="26A24FF3" w14:textId="4ACA62DD" w:rsidR="00251F51" w:rsidRPr="00251F51" w:rsidRDefault="00251F51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Yes</w:t>
            </w:r>
          </w:p>
        </w:tc>
        <w:tc>
          <w:tcPr>
            <w:tcW w:w="566" w:type="dxa"/>
          </w:tcPr>
          <w:p w14:paraId="3BE1E715" w14:textId="57C51688" w:rsidR="00251F51" w:rsidRPr="00251F51" w:rsidRDefault="00251F51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No</w:t>
            </w:r>
          </w:p>
        </w:tc>
        <w:tc>
          <w:tcPr>
            <w:tcW w:w="747" w:type="dxa"/>
          </w:tcPr>
          <w:p w14:paraId="646AE73E" w14:textId="338A579C" w:rsidR="00251F51" w:rsidRPr="00251F51" w:rsidRDefault="00251F51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Open</w:t>
            </w:r>
          </w:p>
        </w:tc>
      </w:tr>
      <w:tr w:rsidR="00251F51" w:rsidRPr="00251F51" w14:paraId="5DCAA33D" w14:textId="77777777" w:rsidTr="0055397C">
        <w:tc>
          <w:tcPr>
            <w:tcW w:w="1007" w:type="dxa"/>
            <w:vMerge/>
          </w:tcPr>
          <w:p w14:paraId="66DCC3F8" w14:textId="77777777" w:rsidR="00251F51" w:rsidRPr="00251F51" w:rsidRDefault="00251F51" w:rsidP="00527F1F">
            <w:pPr>
              <w:rPr>
                <w:sz w:val="24"/>
                <w:szCs w:val="24"/>
              </w:rPr>
            </w:pPr>
          </w:p>
        </w:tc>
        <w:tc>
          <w:tcPr>
            <w:tcW w:w="8343" w:type="dxa"/>
            <w:gridSpan w:val="4"/>
          </w:tcPr>
          <w:p w14:paraId="618F9EC4" w14:textId="77777777" w:rsidR="00251F51" w:rsidRPr="00251F51" w:rsidRDefault="00251F51" w:rsidP="00527F1F">
            <w:pPr>
              <w:rPr>
                <w:sz w:val="24"/>
                <w:szCs w:val="24"/>
              </w:rPr>
            </w:pPr>
          </w:p>
        </w:tc>
      </w:tr>
      <w:tr w:rsidR="00251F51" w:rsidRPr="00251F51" w14:paraId="7AB0144A" w14:textId="77777777" w:rsidTr="00251F51">
        <w:tc>
          <w:tcPr>
            <w:tcW w:w="1007" w:type="dxa"/>
            <w:vMerge w:val="restart"/>
          </w:tcPr>
          <w:p w14:paraId="5E9573CB" w14:textId="1528E5CF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2023.02</w:t>
            </w:r>
          </w:p>
        </w:tc>
        <w:tc>
          <w:tcPr>
            <w:tcW w:w="6463" w:type="dxa"/>
          </w:tcPr>
          <w:p w14:paraId="26881760" w14:textId="1ABEF1C4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Amendment to Bylaw 5.11 Nominations (Special Resolution)</w:t>
            </w:r>
          </w:p>
        </w:tc>
        <w:tc>
          <w:tcPr>
            <w:tcW w:w="567" w:type="dxa"/>
          </w:tcPr>
          <w:p w14:paraId="4DF5958A" w14:textId="080D907B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Yes</w:t>
            </w:r>
          </w:p>
        </w:tc>
        <w:tc>
          <w:tcPr>
            <w:tcW w:w="566" w:type="dxa"/>
          </w:tcPr>
          <w:p w14:paraId="6176BCE7" w14:textId="0B6C8665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No</w:t>
            </w:r>
          </w:p>
        </w:tc>
        <w:tc>
          <w:tcPr>
            <w:tcW w:w="747" w:type="dxa"/>
          </w:tcPr>
          <w:p w14:paraId="2339C7BB" w14:textId="5D6C7DA6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Open</w:t>
            </w:r>
          </w:p>
        </w:tc>
      </w:tr>
      <w:tr w:rsidR="00251F51" w:rsidRPr="00251F51" w14:paraId="35BEBAB5" w14:textId="77777777" w:rsidTr="008316BB">
        <w:tc>
          <w:tcPr>
            <w:tcW w:w="1007" w:type="dxa"/>
            <w:vMerge/>
          </w:tcPr>
          <w:p w14:paraId="471688F8" w14:textId="77777777" w:rsidR="00251F51" w:rsidRPr="00251F51" w:rsidRDefault="00251F51" w:rsidP="00527F1F">
            <w:pPr>
              <w:rPr>
                <w:sz w:val="24"/>
                <w:szCs w:val="24"/>
              </w:rPr>
            </w:pPr>
          </w:p>
        </w:tc>
        <w:tc>
          <w:tcPr>
            <w:tcW w:w="8343" w:type="dxa"/>
            <w:gridSpan w:val="4"/>
          </w:tcPr>
          <w:p w14:paraId="08796FB2" w14:textId="77777777" w:rsidR="00251F51" w:rsidRPr="00251F51" w:rsidRDefault="00251F51" w:rsidP="00527F1F">
            <w:pPr>
              <w:rPr>
                <w:sz w:val="24"/>
                <w:szCs w:val="24"/>
              </w:rPr>
            </w:pPr>
          </w:p>
        </w:tc>
      </w:tr>
      <w:tr w:rsidR="00251F51" w:rsidRPr="00251F51" w14:paraId="1B9695FC" w14:textId="77777777" w:rsidTr="00251F51">
        <w:tc>
          <w:tcPr>
            <w:tcW w:w="1007" w:type="dxa"/>
            <w:vMerge w:val="restart"/>
          </w:tcPr>
          <w:p w14:paraId="50076666" w14:textId="465A57F6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2023.03</w:t>
            </w:r>
          </w:p>
        </w:tc>
        <w:tc>
          <w:tcPr>
            <w:tcW w:w="6463" w:type="dxa"/>
          </w:tcPr>
          <w:p w14:paraId="46F03949" w14:textId="38F69EB1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 xml:space="preserve">Amendment to Part 10 of the BCCPAC Constitution &amp; Bylaws </w:t>
            </w:r>
            <w:r w:rsidRPr="00251F51">
              <w:rPr>
                <w:sz w:val="24"/>
                <w:szCs w:val="24"/>
              </w:rPr>
              <w:t>(Special Resolution)</w:t>
            </w:r>
          </w:p>
        </w:tc>
        <w:tc>
          <w:tcPr>
            <w:tcW w:w="567" w:type="dxa"/>
          </w:tcPr>
          <w:p w14:paraId="08D28462" w14:textId="315B27F4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Yes</w:t>
            </w:r>
          </w:p>
        </w:tc>
        <w:tc>
          <w:tcPr>
            <w:tcW w:w="566" w:type="dxa"/>
          </w:tcPr>
          <w:p w14:paraId="0F2D556F" w14:textId="11189316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No</w:t>
            </w:r>
          </w:p>
        </w:tc>
        <w:tc>
          <w:tcPr>
            <w:tcW w:w="747" w:type="dxa"/>
          </w:tcPr>
          <w:p w14:paraId="59332EC8" w14:textId="76CF657E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Open</w:t>
            </w:r>
          </w:p>
        </w:tc>
      </w:tr>
      <w:tr w:rsidR="00251F51" w:rsidRPr="00251F51" w14:paraId="149357D8" w14:textId="77777777" w:rsidTr="00A20973">
        <w:tc>
          <w:tcPr>
            <w:tcW w:w="1007" w:type="dxa"/>
            <w:vMerge/>
          </w:tcPr>
          <w:p w14:paraId="347C4DC5" w14:textId="77777777" w:rsidR="00251F51" w:rsidRPr="00251F51" w:rsidRDefault="00251F51" w:rsidP="00527F1F">
            <w:pPr>
              <w:rPr>
                <w:sz w:val="24"/>
                <w:szCs w:val="24"/>
              </w:rPr>
            </w:pPr>
          </w:p>
        </w:tc>
        <w:tc>
          <w:tcPr>
            <w:tcW w:w="8343" w:type="dxa"/>
            <w:gridSpan w:val="4"/>
          </w:tcPr>
          <w:p w14:paraId="08D5FE8F" w14:textId="77777777" w:rsidR="00251F51" w:rsidRPr="00251F51" w:rsidRDefault="00251F51" w:rsidP="00527F1F">
            <w:pPr>
              <w:rPr>
                <w:sz w:val="24"/>
                <w:szCs w:val="24"/>
              </w:rPr>
            </w:pPr>
          </w:p>
        </w:tc>
      </w:tr>
      <w:tr w:rsidR="00251F51" w:rsidRPr="00251F51" w14:paraId="4692628B" w14:textId="77777777" w:rsidTr="00251F51">
        <w:tc>
          <w:tcPr>
            <w:tcW w:w="1007" w:type="dxa"/>
            <w:vMerge w:val="restart"/>
          </w:tcPr>
          <w:p w14:paraId="7B04AA87" w14:textId="4ACC51A4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2023.04</w:t>
            </w:r>
          </w:p>
        </w:tc>
        <w:tc>
          <w:tcPr>
            <w:tcW w:w="6463" w:type="dxa"/>
          </w:tcPr>
          <w:p w14:paraId="7D0EEFE8" w14:textId="7F8EDD3F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 xml:space="preserve">Amendment to Part 7 of the BCCPAC Constitution &amp; Bylaws </w:t>
            </w:r>
            <w:r w:rsidRPr="00251F51">
              <w:rPr>
                <w:sz w:val="24"/>
                <w:szCs w:val="24"/>
              </w:rPr>
              <w:t>(Special Resolution)</w:t>
            </w:r>
          </w:p>
        </w:tc>
        <w:tc>
          <w:tcPr>
            <w:tcW w:w="567" w:type="dxa"/>
          </w:tcPr>
          <w:p w14:paraId="411682A7" w14:textId="1E48DC85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Yes</w:t>
            </w:r>
          </w:p>
        </w:tc>
        <w:tc>
          <w:tcPr>
            <w:tcW w:w="566" w:type="dxa"/>
          </w:tcPr>
          <w:p w14:paraId="179F25C0" w14:textId="6C409F79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No</w:t>
            </w:r>
          </w:p>
        </w:tc>
        <w:tc>
          <w:tcPr>
            <w:tcW w:w="747" w:type="dxa"/>
          </w:tcPr>
          <w:p w14:paraId="4F77EB80" w14:textId="0632D7E7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Open</w:t>
            </w:r>
          </w:p>
        </w:tc>
      </w:tr>
      <w:tr w:rsidR="00251F51" w:rsidRPr="00251F51" w14:paraId="3748BA38" w14:textId="77777777" w:rsidTr="00EE7E1D">
        <w:tc>
          <w:tcPr>
            <w:tcW w:w="1007" w:type="dxa"/>
            <w:vMerge/>
          </w:tcPr>
          <w:p w14:paraId="0FC45A44" w14:textId="77777777" w:rsidR="00251F51" w:rsidRPr="00251F51" w:rsidRDefault="00251F51" w:rsidP="00527F1F">
            <w:pPr>
              <w:rPr>
                <w:sz w:val="24"/>
                <w:szCs w:val="24"/>
              </w:rPr>
            </w:pPr>
          </w:p>
        </w:tc>
        <w:tc>
          <w:tcPr>
            <w:tcW w:w="8343" w:type="dxa"/>
            <w:gridSpan w:val="4"/>
          </w:tcPr>
          <w:p w14:paraId="4FF9A556" w14:textId="77777777" w:rsidR="00251F51" w:rsidRPr="00251F51" w:rsidRDefault="00251F51" w:rsidP="00527F1F">
            <w:pPr>
              <w:rPr>
                <w:sz w:val="24"/>
                <w:szCs w:val="24"/>
              </w:rPr>
            </w:pPr>
          </w:p>
        </w:tc>
      </w:tr>
      <w:tr w:rsidR="00251F51" w:rsidRPr="00251F51" w14:paraId="4665160F" w14:textId="77777777" w:rsidTr="00251F51">
        <w:tc>
          <w:tcPr>
            <w:tcW w:w="1007" w:type="dxa"/>
            <w:vMerge w:val="restart"/>
          </w:tcPr>
          <w:p w14:paraId="78DB4E8D" w14:textId="3868F402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2023.05</w:t>
            </w:r>
          </w:p>
        </w:tc>
        <w:tc>
          <w:tcPr>
            <w:tcW w:w="6463" w:type="dxa"/>
          </w:tcPr>
          <w:p w14:paraId="1061722F" w14:textId="5495CB29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 xml:space="preserve">Amendment to Part 5 of the BCCPAC Constitution &amp; Bylaws </w:t>
            </w:r>
            <w:r w:rsidRPr="00251F51">
              <w:rPr>
                <w:sz w:val="24"/>
                <w:szCs w:val="24"/>
              </w:rPr>
              <w:t>(Special Resolution)</w:t>
            </w:r>
          </w:p>
        </w:tc>
        <w:tc>
          <w:tcPr>
            <w:tcW w:w="567" w:type="dxa"/>
          </w:tcPr>
          <w:p w14:paraId="05662B67" w14:textId="7C50341F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Yes</w:t>
            </w:r>
          </w:p>
        </w:tc>
        <w:tc>
          <w:tcPr>
            <w:tcW w:w="566" w:type="dxa"/>
          </w:tcPr>
          <w:p w14:paraId="3B9BB5FB" w14:textId="2BEC8C8A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No</w:t>
            </w:r>
          </w:p>
        </w:tc>
        <w:tc>
          <w:tcPr>
            <w:tcW w:w="747" w:type="dxa"/>
          </w:tcPr>
          <w:p w14:paraId="5FA1346D" w14:textId="2CD8469A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Open</w:t>
            </w:r>
          </w:p>
        </w:tc>
      </w:tr>
      <w:tr w:rsidR="00251F51" w:rsidRPr="00251F51" w14:paraId="780F4950" w14:textId="77777777" w:rsidTr="00C42A66">
        <w:tc>
          <w:tcPr>
            <w:tcW w:w="1007" w:type="dxa"/>
            <w:vMerge/>
          </w:tcPr>
          <w:p w14:paraId="20FA6B90" w14:textId="77777777" w:rsidR="00251F51" w:rsidRPr="00251F51" w:rsidRDefault="00251F51" w:rsidP="00527F1F">
            <w:pPr>
              <w:rPr>
                <w:sz w:val="24"/>
                <w:szCs w:val="24"/>
              </w:rPr>
            </w:pPr>
          </w:p>
        </w:tc>
        <w:tc>
          <w:tcPr>
            <w:tcW w:w="8343" w:type="dxa"/>
            <w:gridSpan w:val="4"/>
          </w:tcPr>
          <w:p w14:paraId="080D0F44" w14:textId="77777777" w:rsidR="00251F51" w:rsidRPr="00251F51" w:rsidRDefault="00251F51" w:rsidP="00527F1F">
            <w:pPr>
              <w:rPr>
                <w:sz w:val="24"/>
                <w:szCs w:val="24"/>
              </w:rPr>
            </w:pPr>
          </w:p>
        </w:tc>
      </w:tr>
      <w:tr w:rsidR="00251F51" w:rsidRPr="00251F51" w14:paraId="46C99D7B" w14:textId="77777777" w:rsidTr="00251F51">
        <w:tc>
          <w:tcPr>
            <w:tcW w:w="1007" w:type="dxa"/>
            <w:vMerge w:val="restart"/>
          </w:tcPr>
          <w:p w14:paraId="2F0C1CD6" w14:textId="38F1F1DC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2023.06</w:t>
            </w:r>
          </w:p>
        </w:tc>
        <w:tc>
          <w:tcPr>
            <w:tcW w:w="6463" w:type="dxa"/>
          </w:tcPr>
          <w:p w14:paraId="7EBAF9FB" w14:textId="197F8E9C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Amendment to Part 3 of the BCCPAC Constitution &amp; Bylaws (Special Resolution)</w:t>
            </w:r>
          </w:p>
        </w:tc>
        <w:tc>
          <w:tcPr>
            <w:tcW w:w="567" w:type="dxa"/>
          </w:tcPr>
          <w:p w14:paraId="661513E2" w14:textId="00194BD4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Yes</w:t>
            </w:r>
          </w:p>
        </w:tc>
        <w:tc>
          <w:tcPr>
            <w:tcW w:w="566" w:type="dxa"/>
          </w:tcPr>
          <w:p w14:paraId="51A8AF20" w14:textId="657EBB3C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No</w:t>
            </w:r>
          </w:p>
        </w:tc>
        <w:tc>
          <w:tcPr>
            <w:tcW w:w="747" w:type="dxa"/>
          </w:tcPr>
          <w:p w14:paraId="4F53394A" w14:textId="49E1E7FB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Open</w:t>
            </w:r>
          </w:p>
        </w:tc>
      </w:tr>
      <w:tr w:rsidR="00251F51" w:rsidRPr="00251F51" w14:paraId="19CEA595" w14:textId="77777777" w:rsidTr="00433267">
        <w:tc>
          <w:tcPr>
            <w:tcW w:w="1007" w:type="dxa"/>
            <w:vMerge/>
          </w:tcPr>
          <w:p w14:paraId="66FC36BC" w14:textId="77777777" w:rsidR="00251F51" w:rsidRPr="00251F51" w:rsidRDefault="00251F51" w:rsidP="00527F1F">
            <w:pPr>
              <w:rPr>
                <w:sz w:val="24"/>
                <w:szCs w:val="24"/>
              </w:rPr>
            </w:pPr>
          </w:p>
        </w:tc>
        <w:tc>
          <w:tcPr>
            <w:tcW w:w="8343" w:type="dxa"/>
            <w:gridSpan w:val="4"/>
          </w:tcPr>
          <w:p w14:paraId="5F4FF749" w14:textId="77777777" w:rsidR="00251F51" w:rsidRPr="00251F51" w:rsidRDefault="00251F51" w:rsidP="00527F1F">
            <w:pPr>
              <w:rPr>
                <w:sz w:val="24"/>
                <w:szCs w:val="24"/>
              </w:rPr>
            </w:pPr>
          </w:p>
        </w:tc>
      </w:tr>
      <w:tr w:rsidR="00251F51" w:rsidRPr="00251F51" w14:paraId="0E5CF653" w14:textId="77777777" w:rsidTr="00251F51">
        <w:tc>
          <w:tcPr>
            <w:tcW w:w="1007" w:type="dxa"/>
            <w:vMerge w:val="restart"/>
          </w:tcPr>
          <w:p w14:paraId="3FAB4A1B" w14:textId="591E143F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2023.07</w:t>
            </w:r>
          </w:p>
        </w:tc>
        <w:tc>
          <w:tcPr>
            <w:tcW w:w="6463" w:type="dxa"/>
          </w:tcPr>
          <w:p w14:paraId="2946C028" w14:textId="628DABED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Volunteer Parent Advocate Training</w:t>
            </w:r>
          </w:p>
        </w:tc>
        <w:tc>
          <w:tcPr>
            <w:tcW w:w="567" w:type="dxa"/>
          </w:tcPr>
          <w:p w14:paraId="1A4689E9" w14:textId="7A8D60F8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Yes</w:t>
            </w:r>
          </w:p>
        </w:tc>
        <w:tc>
          <w:tcPr>
            <w:tcW w:w="566" w:type="dxa"/>
          </w:tcPr>
          <w:p w14:paraId="1F257F25" w14:textId="1CCE13AA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No</w:t>
            </w:r>
          </w:p>
        </w:tc>
        <w:tc>
          <w:tcPr>
            <w:tcW w:w="747" w:type="dxa"/>
          </w:tcPr>
          <w:p w14:paraId="7C8B7D90" w14:textId="28D5271E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Open</w:t>
            </w:r>
          </w:p>
        </w:tc>
      </w:tr>
      <w:tr w:rsidR="00251F51" w:rsidRPr="00251F51" w14:paraId="339B3409" w14:textId="77777777" w:rsidTr="00236528">
        <w:tc>
          <w:tcPr>
            <w:tcW w:w="1007" w:type="dxa"/>
            <w:vMerge/>
          </w:tcPr>
          <w:p w14:paraId="382AC011" w14:textId="77777777" w:rsidR="00251F51" w:rsidRPr="00251F51" w:rsidRDefault="00251F51" w:rsidP="00527F1F">
            <w:pPr>
              <w:rPr>
                <w:sz w:val="24"/>
                <w:szCs w:val="24"/>
              </w:rPr>
            </w:pPr>
          </w:p>
        </w:tc>
        <w:tc>
          <w:tcPr>
            <w:tcW w:w="8343" w:type="dxa"/>
            <w:gridSpan w:val="4"/>
          </w:tcPr>
          <w:p w14:paraId="1DC898D0" w14:textId="77777777" w:rsidR="00251F51" w:rsidRPr="00251F51" w:rsidRDefault="00251F51" w:rsidP="00527F1F">
            <w:pPr>
              <w:rPr>
                <w:sz w:val="24"/>
                <w:szCs w:val="24"/>
              </w:rPr>
            </w:pPr>
          </w:p>
        </w:tc>
      </w:tr>
      <w:tr w:rsidR="00251F51" w:rsidRPr="00251F51" w14:paraId="67FF5785" w14:textId="77777777" w:rsidTr="00251F51">
        <w:tc>
          <w:tcPr>
            <w:tcW w:w="1007" w:type="dxa"/>
            <w:vMerge w:val="restart"/>
          </w:tcPr>
          <w:p w14:paraId="1C2E672F" w14:textId="35D57AB3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2023.08</w:t>
            </w:r>
          </w:p>
        </w:tc>
        <w:tc>
          <w:tcPr>
            <w:tcW w:w="6463" w:type="dxa"/>
          </w:tcPr>
          <w:p w14:paraId="3B392D26" w14:textId="78CFF027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Climate Change Education</w:t>
            </w:r>
          </w:p>
        </w:tc>
        <w:tc>
          <w:tcPr>
            <w:tcW w:w="567" w:type="dxa"/>
          </w:tcPr>
          <w:p w14:paraId="1B85D1B0" w14:textId="144A72E2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Yes</w:t>
            </w:r>
          </w:p>
        </w:tc>
        <w:tc>
          <w:tcPr>
            <w:tcW w:w="566" w:type="dxa"/>
          </w:tcPr>
          <w:p w14:paraId="77CA2054" w14:textId="0725F86F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No</w:t>
            </w:r>
          </w:p>
        </w:tc>
        <w:tc>
          <w:tcPr>
            <w:tcW w:w="747" w:type="dxa"/>
          </w:tcPr>
          <w:p w14:paraId="20473D17" w14:textId="56B873DE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Open</w:t>
            </w:r>
          </w:p>
        </w:tc>
      </w:tr>
      <w:tr w:rsidR="00251F51" w:rsidRPr="00251F51" w14:paraId="7F1B0439" w14:textId="77777777" w:rsidTr="007E6BD3">
        <w:tc>
          <w:tcPr>
            <w:tcW w:w="1007" w:type="dxa"/>
            <w:vMerge/>
          </w:tcPr>
          <w:p w14:paraId="53027084" w14:textId="77777777" w:rsidR="00251F51" w:rsidRPr="00251F51" w:rsidRDefault="00251F51" w:rsidP="00527F1F">
            <w:pPr>
              <w:rPr>
                <w:sz w:val="24"/>
                <w:szCs w:val="24"/>
              </w:rPr>
            </w:pPr>
          </w:p>
        </w:tc>
        <w:tc>
          <w:tcPr>
            <w:tcW w:w="8343" w:type="dxa"/>
            <w:gridSpan w:val="4"/>
          </w:tcPr>
          <w:p w14:paraId="0E34151F" w14:textId="77777777" w:rsidR="00251F51" w:rsidRPr="00251F51" w:rsidRDefault="00251F51" w:rsidP="00527F1F">
            <w:pPr>
              <w:rPr>
                <w:sz w:val="24"/>
                <w:szCs w:val="24"/>
              </w:rPr>
            </w:pPr>
          </w:p>
        </w:tc>
      </w:tr>
      <w:tr w:rsidR="00251F51" w:rsidRPr="00251F51" w14:paraId="7C717763" w14:textId="77777777" w:rsidTr="00251F51">
        <w:tc>
          <w:tcPr>
            <w:tcW w:w="1007" w:type="dxa"/>
            <w:vMerge w:val="restart"/>
          </w:tcPr>
          <w:p w14:paraId="723DA1EF" w14:textId="4CC23FB4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 xml:space="preserve">2023.09 </w:t>
            </w:r>
          </w:p>
        </w:tc>
        <w:tc>
          <w:tcPr>
            <w:tcW w:w="6463" w:type="dxa"/>
          </w:tcPr>
          <w:p w14:paraId="417A432A" w14:textId="62E6E92D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Phase out Fossil Fuel</w:t>
            </w:r>
          </w:p>
        </w:tc>
        <w:tc>
          <w:tcPr>
            <w:tcW w:w="567" w:type="dxa"/>
          </w:tcPr>
          <w:p w14:paraId="0A6F671F" w14:textId="09FA26FF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Yes</w:t>
            </w:r>
          </w:p>
        </w:tc>
        <w:tc>
          <w:tcPr>
            <w:tcW w:w="566" w:type="dxa"/>
          </w:tcPr>
          <w:p w14:paraId="6ED3C0F6" w14:textId="5CB6BE2E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No</w:t>
            </w:r>
          </w:p>
        </w:tc>
        <w:tc>
          <w:tcPr>
            <w:tcW w:w="747" w:type="dxa"/>
          </w:tcPr>
          <w:p w14:paraId="4C9EA01E" w14:textId="69AAD7BB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Open</w:t>
            </w:r>
          </w:p>
        </w:tc>
      </w:tr>
      <w:tr w:rsidR="00251F51" w:rsidRPr="00251F51" w14:paraId="703560CE" w14:textId="77777777" w:rsidTr="00F36C9D">
        <w:tc>
          <w:tcPr>
            <w:tcW w:w="1007" w:type="dxa"/>
            <w:vMerge/>
          </w:tcPr>
          <w:p w14:paraId="278A2DC3" w14:textId="77777777" w:rsidR="00251F51" w:rsidRPr="00251F51" w:rsidRDefault="00251F51" w:rsidP="00527F1F">
            <w:pPr>
              <w:rPr>
                <w:sz w:val="24"/>
                <w:szCs w:val="24"/>
              </w:rPr>
            </w:pPr>
          </w:p>
        </w:tc>
        <w:tc>
          <w:tcPr>
            <w:tcW w:w="8343" w:type="dxa"/>
            <w:gridSpan w:val="4"/>
          </w:tcPr>
          <w:p w14:paraId="1828CC61" w14:textId="77777777" w:rsidR="00251F51" w:rsidRPr="00251F51" w:rsidRDefault="00251F51" w:rsidP="00527F1F">
            <w:pPr>
              <w:rPr>
                <w:sz w:val="24"/>
                <w:szCs w:val="24"/>
              </w:rPr>
            </w:pPr>
          </w:p>
        </w:tc>
      </w:tr>
      <w:tr w:rsidR="00251F51" w:rsidRPr="00251F51" w14:paraId="421DA3BF" w14:textId="77777777" w:rsidTr="00251F51">
        <w:tc>
          <w:tcPr>
            <w:tcW w:w="1007" w:type="dxa"/>
            <w:vMerge w:val="restart"/>
          </w:tcPr>
          <w:p w14:paraId="00E9A016" w14:textId="21A189D9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 xml:space="preserve">2023.10 </w:t>
            </w:r>
          </w:p>
        </w:tc>
        <w:tc>
          <w:tcPr>
            <w:tcW w:w="6463" w:type="dxa"/>
          </w:tcPr>
          <w:p w14:paraId="1DAF2384" w14:textId="26493E2D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Implementation of Funding Model Review Recommendations</w:t>
            </w:r>
          </w:p>
        </w:tc>
        <w:tc>
          <w:tcPr>
            <w:tcW w:w="567" w:type="dxa"/>
          </w:tcPr>
          <w:p w14:paraId="62F24948" w14:textId="5A2305C9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Yes</w:t>
            </w:r>
          </w:p>
        </w:tc>
        <w:tc>
          <w:tcPr>
            <w:tcW w:w="566" w:type="dxa"/>
          </w:tcPr>
          <w:p w14:paraId="03F23BB2" w14:textId="0CA1DC98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No</w:t>
            </w:r>
          </w:p>
        </w:tc>
        <w:tc>
          <w:tcPr>
            <w:tcW w:w="747" w:type="dxa"/>
          </w:tcPr>
          <w:p w14:paraId="7EE8C013" w14:textId="38986E43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Open</w:t>
            </w:r>
          </w:p>
        </w:tc>
      </w:tr>
      <w:tr w:rsidR="00251F51" w:rsidRPr="00251F51" w14:paraId="65A9B217" w14:textId="77777777" w:rsidTr="0058210D">
        <w:tc>
          <w:tcPr>
            <w:tcW w:w="1007" w:type="dxa"/>
            <w:vMerge/>
          </w:tcPr>
          <w:p w14:paraId="5E332189" w14:textId="77777777" w:rsidR="00251F51" w:rsidRPr="00251F51" w:rsidRDefault="00251F51" w:rsidP="00527F1F">
            <w:pPr>
              <w:rPr>
                <w:sz w:val="24"/>
                <w:szCs w:val="24"/>
              </w:rPr>
            </w:pPr>
          </w:p>
        </w:tc>
        <w:tc>
          <w:tcPr>
            <w:tcW w:w="8343" w:type="dxa"/>
            <w:gridSpan w:val="4"/>
          </w:tcPr>
          <w:p w14:paraId="3DC5BB28" w14:textId="77777777" w:rsidR="00251F51" w:rsidRPr="00251F51" w:rsidRDefault="00251F51" w:rsidP="00527F1F">
            <w:pPr>
              <w:rPr>
                <w:sz w:val="24"/>
                <w:szCs w:val="24"/>
              </w:rPr>
            </w:pPr>
          </w:p>
        </w:tc>
      </w:tr>
      <w:tr w:rsidR="00251F51" w:rsidRPr="00251F51" w14:paraId="4D50F646" w14:textId="77777777" w:rsidTr="00251F51">
        <w:tc>
          <w:tcPr>
            <w:tcW w:w="1007" w:type="dxa"/>
            <w:vMerge w:val="restart"/>
          </w:tcPr>
          <w:p w14:paraId="5811C1E4" w14:textId="4854DD88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2023.11</w:t>
            </w:r>
          </w:p>
        </w:tc>
        <w:tc>
          <w:tcPr>
            <w:tcW w:w="6463" w:type="dxa"/>
          </w:tcPr>
          <w:p w14:paraId="3C482B69" w14:textId="3F5AA76F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Supporting Agricultural Visibility and Opportunities</w:t>
            </w:r>
          </w:p>
        </w:tc>
        <w:tc>
          <w:tcPr>
            <w:tcW w:w="567" w:type="dxa"/>
          </w:tcPr>
          <w:p w14:paraId="37B61DFB" w14:textId="4ACADF46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Yes</w:t>
            </w:r>
          </w:p>
        </w:tc>
        <w:tc>
          <w:tcPr>
            <w:tcW w:w="566" w:type="dxa"/>
          </w:tcPr>
          <w:p w14:paraId="60A900EC" w14:textId="63E45F96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No</w:t>
            </w:r>
          </w:p>
        </w:tc>
        <w:tc>
          <w:tcPr>
            <w:tcW w:w="747" w:type="dxa"/>
          </w:tcPr>
          <w:p w14:paraId="4E95364D" w14:textId="4B33F18E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Open</w:t>
            </w:r>
          </w:p>
        </w:tc>
      </w:tr>
      <w:tr w:rsidR="00251F51" w:rsidRPr="00251F51" w14:paraId="293C6259" w14:textId="77777777" w:rsidTr="00685757">
        <w:tc>
          <w:tcPr>
            <w:tcW w:w="1007" w:type="dxa"/>
            <w:vMerge/>
          </w:tcPr>
          <w:p w14:paraId="48BA84A8" w14:textId="77777777" w:rsidR="00251F51" w:rsidRPr="00251F51" w:rsidRDefault="00251F51" w:rsidP="00527F1F">
            <w:pPr>
              <w:rPr>
                <w:sz w:val="24"/>
                <w:szCs w:val="24"/>
              </w:rPr>
            </w:pPr>
          </w:p>
        </w:tc>
        <w:tc>
          <w:tcPr>
            <w:tcW w:w="8343" w:type="dxa"/>
            <w:gridSpan w:val="4"/>
          </w:tcPr>
          <w:p w14:paraId="0742D044" w14:textId="77777777" w:rsidR="00251F51" w:rsidRPr="00251F51" w:rsidRDefault="00251F51" w:rsidP="00527F1F">
            <w:pPr>
              <w:rPr>
                <w:sz w:val="24"/>
                <w:szCs w:val="24"/>
              </w:rPr>
            </w:pPr>
          </w:p>
        </w:tc>
      </w:tr>
      <w:tr w:rsidR="00251F51" w:rsidRPr="00251F51" w14:paraId="2EA6D8F6" w14:textId="77777777" w:rsidTr="00251F51">
        <w:tc>
          <w:tcPr>
            <w:tcW w:w="1007" w:type="dxa"/>
            <w:vMerge w:val="restart"/>
          </w:tcPr>
          <w:p w14:paraId="2526E05C" w14:textId="71E87C32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2023.12</w:t>
            </w:r>
          </w:p>
        </w:tc>
        <w:tc>
          <w:tcPr>
            <w:tcW w:w="6463" w:type="dxa"/>
          </w:tcPr>
          <w:p w14:paraId="5F7A00F0" w14:textId="15DE2338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Supporting Healthy School Foods and Food Literacy</w:t>
            </w:r>
          </w:p>
        </w:tc>
        <w:tc>
          <w:tcPr>
            <w:tcW w:w="567" w:type="dxa"/>
          </w:tcPr>
          <w:p w14:paraId="6682D705" w14:textId="22C6BC4A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Yes</w:t>
            </w:r>
          </w:p>
        </w:tc>
        <w:tc>
          <w:tcPr>
            <w:tcW w:w="566" w:type="dxa"/>
          </w:tcPr>
          <w:p w14:paraId="447FC0DE" w14:textId="3D322558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No</w:t>
            </w:r>
          </w:p>
        </w:tc>
        <w:tc>
          <w:tcPr>
            <w:tcW w:w="747" w:type="dxa"/>
          </w:tcPr>
          <w:p w14:paraId="7416ED9F" w14:textId="47CF7F3A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Open</w:t>
            </w:r>
          </w:p>
        </w:tc>
      </w:tr>
      <w:tr w:rsidR="00251F51" w:rsidRPr="00251F51" w14:paraId="70930E7D" w14:textId="77777777" w:rsidTr="00945115">
        <w:tc>
          <w:tcPr>
            <w:tcW w:w="1007" w:type="dxa"/>
            <w:vMerge/>
          </w:tcPr>
          <w:p w14:paraId="67BB1BFA" w14:textId="77777777" w:rsidR="00251F51" w:rsidRPr="00251F51" w:rsidRDefault="00251F51" w:rsidP="00527F1F">
            <w:pPr>
              <w:rPr>
                <w:sz w:val="24"/>
                <w:szCs w:val="24"/>
              </w:rPr>
            </w:pPr>
          </w:p>
        </w:tc>
        <w:tc>
          <w:tcPr>
            <w:tcW w:w="8343" w:type="dxa"/>
            <w:gridSpan w:val="4"/>
          </w:tcPr>
          <w:p w14:paraId="1449DC3F" w14:textId="77777777" w:rsidR="00251F51" w:rsidRPr="00251F51" w:rsidRDefault="00251F51" w:rsidP="00527F1F">
            <w:pPr>
              <w:rPr>
                <w:sz w:val="24"/>
                <w:szCs w:val="24"/>
              </w:rPr>
            </w:pPr>
          </w:p>
        </w:tc>
      </w:tr>
      <w:tr w:rsidR="00251F51" w:rsidRPr="00251F51" w14:paraId="13CCDE01" w14:textId="77777777" w:rsidTr="00251F51">
        <w:tc>
          <w:tcPr>
            <w:tcW w:w="1007" w:type="dxa"/>
            <w:vMerge w:val="restart"/>
          </w:tcPr>
          <w:p w14:paraId="415A8DB3" w14:textId="3D2A0B42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2023.13</w:t>
            </w:r>
          </w:p>
        </w:tc>
        <w:tc>
          <w:tcPr>
            <w:tcW w:w="6463" w:type="dxa"/>
          </w:tcPr>
          <w:p w14:paraId="49FAF4B4" w14:textId="32BA9BA2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Biodiversity Standards for school Grounds</w:t>
            </w:r>
          </w:p>
        </w:tc>
        <w:tc>
          <w:tcPr>
            <w:tcW w:w="567" w:type="dxa"/>
          </w:tcPr>
          <w:p w14:paraId="3B8A6DB7" w14:textId="6DE6F5FD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Yes</w:t>
            </w:r>
          </w:p>
        </w:tc>
        <w:tc>
          <w:tcPr>
            <w:tcW w:w="566" w:type="dxa"/>
          </w:tcPr>
          <w:p w14:paraId="489FD488" w14:textId="5077E99D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No</w:t>
            </w:r>
          </w:p>
        </w:tc>
        <w:tc>
          <w:tcPr>
            <w:tcW w:w="747" w:type="dxa"/>
          </w:tcPr>
          <w:p w14:paraId="36A93116" w14:textId="234A0BDF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Open</w:t>
            </w:r>
          </w:p>
        </w:tc>
      </w:tr>
      <w:tr w:rsidR="00251F51" w:rsidRPr="00251F51" w14:paraId="3091504A" w14:textId="77777777" w:rsidTr="00706B5B">
        <w:tc>
          <w:tcPr>
            <w:tcW w:w="1007" w:type="dxa"/>
            <w:vMerge/>
          </w:tcPr>
          <w:p w14:paraId="456924C8" w14:textId="77777777" w:rsidR="00251F51" w:rsidRPr="00251F51" w:rsidRDefault="00251F51" w:rsidP="00527F1F">
            <w:pPr>
              <w:rPr>
                <w:sz w:val="24"/>
                <w:szCs w:val="24"/>
              </w:rPr>
            </w:pPr>
          </w:p>
        </w:tc>
        <w:tc>
          <w:tcPr>
            <w:tcW w:w="8343" w:type="dxa"/>
            <w:gridSpan w:val="4"/>
          </w:tcPr>
          <w:p w14:paraId="671876C5" w14:textId="77777777" w:rsidR="00251F51" w:rsidRPr="00251F51" w:rsidRDefault="00251F51" w:rsidP="00527F1F">
            <w:pPr>
              <w:rPr>
                <w:sz w:val="24"/>
                <w:szCs w:val="24"/>
              </w:rPr>
            </w:pPr>
          </w:p>
        </w:tc>
      </w:tr>
      <w:tr w:rsidR="00251F51" w:rsidRPr="00251F51" w14:paraId="53B4A7AA" w14:textId="77777777" w:rsidTr="00251F51">
        <w:tc>
          <w:tcPr>
            <w:tcW w:w="1007" w:type="dxa"/>
            <w:vMerge w:val="restart"/>
          </w:tcPr>
          <w:p w14:paraId="2B45AC90" w14:textId="7D3FBAA7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 xml:space="preserve">2023.14 </w:t>
            </w:r>
          </w:p>
        </w:tc>
        <w:tc>
          <w:tcPr>
            <w:tcW w:w="6463" w:type="dxa"/>
          </w:tcPr>
          <w:p w14:paraId="2AF9ED3A" w14:textId="283AF6CF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Data for Parent Advocacy and Inquiries</w:t>
            </w:r>
          </w:p>
        </w:tc>
        <w:tc>
          <w:tcPr>
            <w:tcW w:w="567" w:type="dxa"/>
          </w:tcPr>
          <w:p w14:paraId="510E8689" w14:textId="6AB629B3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Yes</w:t>
            </w:r>
          </w:p>
        </w:tc>
        <w:tc>
          <w:tcPr>
            <w:tcW w:w="566" w:type="dxa"/>
          </w:tcPr>
          <w:p w14:paraId="354C2603" w14:textId="696AA100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No</w:t>
            </w:r>
          </w:p>
        </w:tc>
        <w:tc>
          <w:tcPr>
            <w:tcW w:w="747" w:type="dxa"/>
          </w:tcPr>
          <w:p w14:paraId="455B1EAD" w14:textId="3AAF6932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Open</w:t>
            </w:r>
          </w:p>
        </w:tc>
      </w:tr>
      <w:tr w:rsidR="00251F51" w:rsidRPr="00251F51" w14:paraId="3FB3975C" w14:textId="77777777" w:rsidTr="009D509A">
        <w:tc>
          <w:tcPr>
            <w:tcW w:w="1007" w:type="dxa"/>
            <w:vMerge/>
          </w:tcPr>
          <w:p w14:paraId="5B5E8E32" w14:textId="77777777" w:rsidR="00251F51" w:rsidRPr="00251F51" w:rsidRDefault="00251F51" w:rsidP="00527F1F">
            <w:pPr>
              <w:rPr>
                <w:sz w:val="24"/>
                <w:szCs w:val="24"/>
              </w:rPr>
            </w:pPr>
          </w:p>
        </w:tc>
        <w:tc>
          <w:tcPr>
            <w:tcW w:w="8343" w:type="dxa"/>
            <w:gridSpan w:val="4"/>
          </w:tcPr>
          <w:p w14:paraId="52311305" w14:textId="77777777" w:rsidR="00251F51" w:rsidRPr="00251F51" w:rsidRDefault="00251F51" w:rsidP="00527F1F">
            <w:pPr>
              <w:rPr>
                <w:sz w:val="24"/>
                <w:szCs w:val="24"/>
              </w:rPr>
            </w:pPr>
          </w:p>
        </w:tc>
      </w:tr>
      <w:tr w:rsidR="00251F51" w:rsidRPr="00251F51" w14:paraId="1601C2EB" w14:textId="77777777" w:rsidTr="00251F51">
        <w:tc>
          <w:tcPr>
            <w:tcW w:w="1007" w:type="dxa"/>
            <w:vMerge w:val="restart"/>
          </w:tcPr>
          <w:p w14:paraId="5415840B" w14:textId="6E478978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2023.15</w:t>
            </w:r>
          </w:p>
        </w:tc>
        <w:tc>
          <w:tcPr>
            <w:tcW w:w="6463" w:type="dxa"/>
          </w:tcPr>
          <w:p w14:paraId="587785D1" w14:textId="241F48E3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Outdoor Classroom Infrastructure</w:t>
            </w:r>
          </w:p>
        </w:tc>
        <w:tc>
          <w:tcPr>
            <w:tcW w:w="567" w:type="dxa"/>
          </w:tcPr>
          <w:p w14:paraId="7C558B5F" w14:textId="76638817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Yes</w:t>
            </w:r>
          </w:p>
        </w:tc>
        <w:tc>
          <w:tcPr>
            <w:tcW w:w="566" w:type="dxa"/>
          </w:tcPr>
          <w:p w14:paraId="78D0C3A7" w14:textId="6368CDE5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No</w:t>
            </w:r>
          </w:p>
        </w:tc>
        <w:tc>
          <w:tcPr>
            <w:tcW w:w="747" w:type="dxa"/>
          </w:tcPr>
          <w:p w14:paraId="7BEEDF84" w14:textId="46AFA7A0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Open</w:t>
            </w:r>
          </w:p>
        </w:tc>
      </w:tr>
      <w:tr w:rsidR="00251F51" w:rsidRPr="00251F51" w14:paraId="1DFD62C4" w14:textId="77777777" w:rsidTr="005B05A7">
        <w:tc>
          <w:tcPr>
            <w:tcW w:w="1007" w:type="dxa"/>
            <w:vMerge/>
          </w:tcPr>
          <w:p w14:paraId="21BA8774" w14:textId="77777777" w:rsidR="00251F51" w:rsidRPr="00251F51" w:rsidRDefault="00251F51" w:rsidP="00527F1F">
            <w:pPr>
              <w:rPr>
                <w:sz w:val="24"/>
                <w:szCs w:val="24"/>
              </w:rPr>
            </w:pPr>
          </w:p>
        </w:tc>
        <w:tc>
          <w:tcPr>
            <w:tcW w:w="8343" w:type="dxa"/>
            <w:gridSpan w:val="4"/>
          </w:tcPr>
          <w:p w14:paraId="41E8E09B" w14:textId="77777777" w:rsidR="00251F51" w:rsidRPr="00251F51" w:rsidRDefault="00251F51" w:rsidP="00527F1F">
            <w:pPr>
              <w:rPr>
                <w:sz w:val="24"/>
                <w:szCs w:val="24"/>
              </w:rPr>
            </w:pPr>
          </w:p>
        </w:tc>
      </w:tr>
      <w:tr w:rsidR="00251F51" w:rsidRPr="00251F51" w14:paraId="3BF2CBA3" w14:textId="77777777" w:rsidTr="00251F51">
        <w:tc>
          <w:tcPr>
            <w:tcW w:w="1007" w:type="dxa"/>
            <w:vMerge w:val="restart"/>
          </w:tcPr>
          <w:p w14:paraId="3CF7C59E" w14:textId="0920A29E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2023.16</w:t>
            </w:r>
          </w:p>
        </w:tc>
        <w:tc>
          <w:tcPr>
            <w:tcW w:w="6463" w:type="dxa"/>
          </w:tcPr>
          <w:p w14:paraId="08650EBA" w14:textId="5909CC9C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Ministry of Education and Child Care to release the updated and renamed Inclusive Education Policy Manual without further delay</w:t>
            </w:r>
          </w:p>
        </w:tc>
        <w:tc>
          <w:tcPr>
            <w:tcW w:w="567" w:type="dxa"/>
          </w:tcPr>
          <w:p w14:paraId="27F29E42" w14:textId="5BBE925E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Yes</w:t>
            </w:r>
          </w:p>
        </w:tc>
        <w:tc>
          <w:tcPr>
            <w:tcW w:w="566" w:type="dxa"/>
          </w:tcPr>
          <w:p w14:paraId="21AE15A8" w14:textId="390219E8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No</w:t>
            </w:r>
          </w:p>
        </w:tc>
        <w:tc>
          <w:tcPr>
            <w:tcW w:w="747" w:type="dxa"/>
          </w:tcPr>
          <w:p w14:paraId="2E81930B" w14:textId="20A8B97E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Open</w:t>
            </w:r>
          </w:p>
        </w:tc>
      </w:tr>
      <w:tr w:rsidR="00251F51" w:rsidRPr="00251F51" w14:paraId="062E1D65" w14:textId="77777777" w:rsidTr="009060E3">
        <w:tc>
          <w:tcPr>
            <w:tcW w:w="1007" w:type="dxa"/>
            <w:vMerge/>
          </w:tcPr>
          <w:p w14:paraId="1CE4FBFF" w14:textId="77777777" w:rsidR="00251F51" w:rsidRPr="00251F51" w:rsidRDefault="00251F51" w:rsidP="00527F1F">
            <w:pPr>
              <w:rPr>
                <w:sz w:val="24"/>
                <w:szCs w:val="24"/>
              </w:rPr>
            </w:pPr>
          </w:p>
        </w:tc>
        <w:tc>
          <w:tcPr>
            <w:tcW w:w="8343" w:type="dxa"/>
            <w:gridSpan w:val="4"/>
          </w:tcPr>
          <w:p w14:paraId="214599E8" w14:textId="77777777" w:rsidR="00251F51" w:rsidRPr="00251F51" w:rsidRDefault="00251F51" w:rsidP="00527F1F">
            <w:pPr>
              <w:rPr>
                <w:sz w:val="24"/>
                <w:szCs w:val="24"/>
              </w:rPr>
            </w:pPr>
          </w:p>
        </w:tc>
      </w:tr>
      <w:tr w:rsidR="00251F51" w:rsidRPr="00251F51" w14:paraId="54D41F05" w14:textId="77777777" w:rsidTr="00251F51">
        <w:tc>
          <w:tcPr>
            <w:tcW w:w="1007" w:type="dxa"/>
            <w:vMerge w:val="restart"/>
          </w:tcPr>
          <w:p w14:paraId="3FDD4BE5" w14:textId="41C1AA96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2023.17</w:t>
            </w:r>
          </w:p>
        </w:tc>
        <w:tc>
          <w:tcPr>
            <w:tcW w:w="6463" w:type="dxa"/>
          </w:tcPr>
          <w:p w14:paraId="27B55521" w14:textId="76C3EFA7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Literacy Centers Funding and Policy</w:t>
            </w:r>
          </w:p>
        </w:tc>
        <w:tc>
          <w:tcPr>
            <w:tcW w:w="567" w:type="dxa"/>
          </w:tcPr>
          <w:p w14:paraId="728F8AA8" w14:textId="251AC3C1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Yes</w:t>
            </w:r>
          </w:p>
        </w:tc>
        <w:tc>
          <w:tcPr>
            <w:tcW w:w="566" w:type="dxa"/>
          </w:tcPr>
          <w:p w14:paraId="07C74DAA" w14:textId="0ED48368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No</w:t>
            </w:r>
          </w:p>
        </w:tc>
        <w:tc>
          <w:tcPr>
            <w:tcW w:w="747" w:type="dxa"/>
          </w:tcPr>
          <w:p w14:paraId="03FB2557" w14:textId="09C1DA6B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Open</w:t>
            </w:r>
          </w:p>
        </w:tc>
      </w:tr>
      <w:tr w:rsidR="00251F51" w:rsidRPr="00251F51" w14:paraId="2150F5E7" w14:textId="77777777" w:rsidTr="003C619B">
        <w:tc>
          <w:tcPr>
            <w:tcW w:w="1007" w:type="dxa"/>
            <w:vMerge/>
          </w:tcPr>
          <w:p w14:paraId="2578897B" w14:textId="77777777" w:rsidR="00251F51" w:rsidRPr="00251F51" w:rsidRDefault="00251F51" w:rsidP="00527F1F">
            <w:pPr>
              <w:rPr>
                <w:sz w:val="24"/>
                <w:szCs w:val="24"/>
              </w:rPr>
            </w:pPr>
          </w:p>
        </w:tc>
        <w:tc>
          <w:tcPr>
            <w:tcW w:w="8343" w:type="dxa"/>
            <w:gridSpan w:val="4"/>
          </w:tcPr>
          <w:p w14:paraId="5B59DBC5" w14:textId="77777777" w:rsidR="00251F51" w:rsidRPr="00251F51" w:rsidRDefault="00251F51" w:rsidP="00527F1F">
            <w:pPr>
              <w:rPr>
                <w:sz w:val="24"/>
                <w:szCs w:val="24"/>
              </w:rPr>
            </w:pPr>
          </w:p>
        </w:tc>
      </w:tr>
      <w:tr w:rsidR="00251F51" w:rsidRPr="00251F51" w14:paraId="0E67FC6F" w14:textId="77777777" w:rsidTr="00251F51">
        <w:tc>
          <w:tcPr>
            <w:tcW w:w="1007" w:type="dxa"/>
            <w:vMerge w:val="restart"/>
          </w:tcPr>
          <w:p w14:paraId="42BA21E1" w14:textId="58771198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2023.18</w:t>
            </w:r>
          </w:p>
        </w:tc>
        <w:tc>
          <w:tcPr>
            <w:tcW w:w="6463" w:type="dxa"/>
          </w:tcPr>
          <w:p w14:paraId="79B289B4" w14:textId="22440555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Replacing all reading programs to align with the Science of Reading</w:t>
            </w:r>
          </w:p>
        </w:tc>
        <w:tc>
          <w:tcPr>
            <w:tcW w:w="567" w:type="dxa"/>
          </w:tcPr>
          <w:p w14:paraId="5159BDD8" w14:textId="6CE4DFBC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Yes</w:t>
            </w:r>
          </w:p>
        </w:tc>
        <w:tc>
          <w:tcPr>
            <w:tcW w:w="566" w:type="dxa"/>
          </w:tcPr>
          <w:p w14:paraId="7AD4E041" w14:textId="23681739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No</w:t>
            </w:r>
          </w:p>
        </w:tc>
        <w:tc>
          <w:tcPr>
            <w:tcW w:w="747" w:type="dxa"/>
          </w:tcPr>
          <w:p w14:paraId="53AC272E" w14:textId="6B4FBD25" w:rsidR="00251F51" w:rsidRPr="00251F51" w:rsidRDefault="00251F51" w:rsidP="00527F1F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Open</w:t>
            </w:r>
          </w:p>
        </w:tc>
      </w:tr>
      <w:tr w:rsidR="00251F51" w:rsidRPr="00251F51" w14:paraId="3DD5441C" w14:textId="77777777" w:rsidTr="00B157AB">
        <w:tc>
          <w:tcPr>
            <w:tcW w:w="1007" w:type="dxa"/>
            <w:vMerge/>
          </w:tcPr>
          <w:p w14:paraId="7E91DFD8" w14:textId="77777777" w:rsidR="00251F51" w:rsidRPr="00251F51" w:rsidRDefault="00251F51" w:rsidP="00251F51">
            <w:pPr>
              <w:rPr>
                <w:sz w:val="24"/>
                <w:szCs w:val="24"/>
              </w:rPr>
            </w:pPr>
          </w:p>
        </w:tc>
        <w:tc>
          <w:tcPr>
            <w:tcW w:w="8343" w:type="dxa"/>
            <w:gridSpan w:val="4"/>
          </w:tcPr>
          <w:p w14:paraId="0EF0901C" w14:textId="77777777" w:rsidR="00251F51" w:rsidRPr="00251F51" w:rsidRDefault="00251F51" w:rsidP="00251F51">
            <w:pPr>
              <w:rPr>
                <w:sz w:val="24"/>
                <w:szCs w:val="24"/>
              </w:rPr>
            </w:pPr>
          </w:p>
        </w:tc>
      </w:tr>
      <w:tr w:rsidR="00251F51" w:rsidRPr="00251F51" w14:paraId="3E0DE100" w14:textId="77777777" w:rsidTr="00251F51">
        <w:tc>
          <w:tcPr>
            <w:tcW w:w="1007" w:type="dxa"/>
            <w:vMerge w:val="restart"/>
          </w:tcPr>
          <w:p w14:paraId="235A83F3" w14:textId="1168079C" w:rsidR="00251F51" w:rsidRPr="00251F51" w:rsidRDefault="00251F51" w:rsidP="00251F51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2023.19</w:t>
            </w:r>
          </w:p>
        </w:tc>
        <w:tc>
          <w:tcPr>
            <w:tcW w:w="6463" w:type="dxa"/>
          </w:tcPr>
          <w:p w14:paraId="6284BB32" w14:textId="0BB6FFB0" w:rsidR="00251F51" w:rsidRPr="00251F51" w:rsidRDefault="00251F51" w:rsidP="00251F51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 xml:space="preserve">Making </w:t>
            </w:r>
            <w:proofErr w:type="gramStart"/>
            <w:r w:rsidRPr="00251F51">
              <w:rPr>
                <w:sz w:val="24"/>
                <w:szCs w:val="24"/>
              </w:rPr>
              <w:t>newly-established</w:t>
            </w:r>
            <w:proofErr w:type="gramEnd"/>
            <w:r w:rsidRPr="00251F51">
              <w:rPr>
                <w:sz w:val="24"/>
                <w:szCs w:val="24"/>
              </w:rPr>
              <w:t xml:space="preserve"> PACs eligible to apply for BC Gaming Funds during their first year</w:t>
            </w:r>
          </w:p>
        </w:tc>
        <w:tc>
          <w:tcPr>
            <w:tcW w:w="567" w:type="dxa"/>
          </w:tcPr>
          <w:p w14:paraId="190E56AA" w14:textId="6D1833AB" w:rsidR="00251F51" w:rsidRPr="00251F51" w:rsidRDefault="00251F51" w:rsidP="00251F51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Yes</w:t>
            </w:r>
          </w:p>
        </w:tc>
        <w:tc>
          <w:tcPr>
            <w:tcW w:w="566" w:type="dxa"/>
          </w:tcPr>
          <w:p w14:paraId="561F8801" w14:textId="54831172" w:rsidR="00251F51" w:rsidRPr="00251F51" w:rsidRDefault="00251F51" w:rsidP="00251F51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No</w:t>
            </w:r>
          </w:p>
        </w:tc>
        <w:tc>
          <w:tcPr>
            <w:tcW w:w="747" w:type="dxa"/>
          </w:tcPr>
          <w:p w14:paraId="12B17CD0" w14:textId="434112AA" w:rsidR="00251F51" w:rsidRPr="00251F51" w:rsidRDefault="00251F51" w:rsidP="00251F51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Open</w:t>
            </w:r>
          </w:p>
        </w:tc>
      </w:tr>
      <w:tr w:rsidR="00251F51" w:rsidRPr="00251F51" w14:paraId="2BC9577C" w14:textId="77777777" w:rsidTr="00716B9A">
        <w:tc>
          <w:tcPr>
            <w:tcW w:w="1007" w:type="dxa"/>
            <w:vMerge/>
          </w:tcPr>
          <w:p w14:paraId="631F0357" w14:textId="77777777" w:rsidR="00251F51" w:rsidRPr="00251F51" w:rsidRDefault="00251F51" w:rsidP="00251F51">
            <w:pPr>
              <w:rPr>
                <w:sz w:val="24"/>
                <w:szCs w:val="24"/>
              </w:rPr>
            </w:pPr>
          </w:p>
        </w:tc>
        <w:tc>
          <w:tcPr>
            <w:tcW w:w="8343" w:type="dxa"/>
            <w:gridSpan w:val="4"/>
          </w:tcPr>
          <w:p w14:paraId="33E9CF7A" w14:textId="77777777" w:rsidR="00251F51" w:rsidRPr="00251F51" w:rsidRDefault="00251F51" w:rsidP="00251F51">
            <w:pPr>
              <w:rPr>
                <w:sz w:val="24"/>
                <w:szCs w:val="24"/>
              </w:rPr>
            </w:pPr>
          </w:p>
        </w:tc>
      </w:tr>
      <w:tr w:rsidR="00251F51" w:rsidRPr="00251F51" w14:paraId="38FB2B88" w14:textId="77777777" w:rsidTr="00251F51">
        <w:tc>
          <w:tcPr>
            <w:tcW w:w="1007" w:type="dxa"/>
            <w:vMerge w:val="restart"/>
          </w:tcPr>
          <w:p w14:paraId="33E65E9B" w14:textId="6E44D0F7" w:rsidR="00251F51" w:rsidRPr="00251F51" w:rsidRDefault="00251F51" w:rsidP="00251F51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2023.20</w:t>
            </w:r>
          </w:p>
        </w:tc>
        <w:tc>
          <w:tcPr>
            <w:tcW w:w="6463" w:type="dxa"/>
          </w:tcPr>
          <w:p w14:paraId="27C837D4" w14:textId="44ABFE93" w:rsidR="00251F51" w:rsidRPr="00251F51" w:rsidRDefault="00251F51" w:rsidP="00251F51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Amendment to Policy 4020</w:t>
            </w:r>
          </w:p>
        </w:tc>
        <w:tc>
          <w:tcPr>
            <w:tcW w:w="567" w:type="dxa"/>
          </w:tcPr>
          <w:p w14:paraId="4712907D" w14:textId="3275CBD7" w:rsidR="00251F51" w:rsidRPr="00251F51" w:rsidRDefault="00251F51" w:rsidP="00251F51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Yes</w:t>
            </w:r>
          </w:p>
        </w:tc>
        <w:tc>
          <w:tcPr>
            <w:tcW w:w="566" w:type="dxa"/>
          </w:tcPr>
          <w:p w14:paraId="2E3DE866" w14:textId="6C19C6E7" w:rsidR="00251F51" w:rsidRPr="00251F51" w:rsidRDefault="00251F51" w:rsidP="00251F51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No</w:t>
            </w:r>
          </w:p>
        </w:tc>
        <w:tc>
          <w:tcPr>
            <w:tcW w:w="747" w:type="dxa"/>
          </w:tcPr>
          <w:p w14:paraId="1809547E" w14:textId="33F076EB" w:rsidR="00251F51" w:rsidRPr="00251F51" w:rsidRDefault="00251F51" w:rsidP="00251F51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Open</w:t>
            </w:r>
          </w:p>
        </w:tc>
      </w:tr>
      <w:tr w:rsidR="00251F51" w:rsidRPr="00251F51" w14:paraId="04B79991" w14:textId="77777777" w:rsidTr="00251F51">
        <w:tc>
          <w:tcPr>
            <w:tcW w:w="1007" w:type="dxa"/>
            <w:vMerge/>
          </w:tcPr>
          <w:p w14:paraId="05A8F6AA" w14:textId="77777777" w:rsidR="00251F51" w:rsidRPr="00251F51" w:rsidRDefault="00251F51" w:rsidP="00251F51">
            <w:pPr>
              <w:rPr>
                <w:sz w:val="24"/>
                <w:szCs w:val="24"/>
              </w:rPr>
            </w:pPr>
          </w:p>
        </w:tc>
        <w:tc>
          <w:tcPr>
            <w:tcW w:w="8343" w:type="dxa"/>
            <w:gridSpan w:val="4"/>
          </w:tcPr>
          <w:p w14:paraId="58DBD642" w14:textId="662DF38E" w:rsidR="00251F51" w:rsidRPr="00251F51" w:rsidRDefault="00251F51" w:rsidP="00251F51">
            <w:pPr>
              <w:rPr>
                <w:sz w:val="24"/>
                <w:szCs w:val="24"/>
              </w:rPr>
            </w:pPr>
          </w:p>
        </w:tc>
      </w:tr>
      <w:tr w:rsidR="00251F51" w:rsidRPr="00251F51" w14:paraId="07100ACF" w14:textId="77777777" w:rsidTr="00251F51">
        <w:tc>
          <w:tcPr>
            <w:tcW w:w="1007" w:type="dxa"/>
            <w:vMerge w:val="restart"/>
          </w:tcPr>
          <w:p w14:paraId="43EB767F" w14:textId="77777777" w:rsidR="00251F51" w:rsidRDefault="00251F51" w:rsidP="00251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2023.21</w:t>
            </w:r>
          </w:p>
          <w:p w14:paraId="636156DD" w14:textId="6390C53C" w:rsidR="00251F51" w:rsidRPr="00251F51" w:rsidRDefault="00251F51" w:rsidP="00251F51">
            <w:pPr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14:paraId="284E4F4D" w14:textId="1C3C4E62" w:rsidR="00251F51" w:rsidRPr="00251F51" w:rsidRDefault="00251F51" w:rsidP="00251F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F450FD7" w14:textId="312F0B67" w:rsidR="00251F51" w:rsidRPr="00251F51" w:rsidRDefault="00251F51" w:rsidP="00251F51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Yes</w:t>
            </w:r>
          </w:p>
        </w:tc>
        <w:tc>
          <w:tcPr>
            <w:tcW w:w="566" w:type="dxa"/>
          </w:tcPr>
          <w:p w14:paraId="777DA742" w14:textId="31035C52" w:rsidR="00251F51" w:rsidRPr="00251F51" w:rsidRDefault="00251F51" w:rsidP="00251F51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No</w:t>
            </w:r>
          </w:p>
        </w:tc>
        <w:tc>
          <w:tcPr>
            <w:tcW w:w="747" w:type="dxa"/>
          </w:tcPr>
          <w:p w14:paraId="2A868E5B" w14:textId="491EE420" w:rsidR="00251F51" w:rsidRPr="00251F51" w:rsidRDefault="00251F51" w:rsidP="00251F51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Open</w:t>
            </w:r>
          </w:p>
        </w:tc>
      </w:tr>
      <w:tr w:rsidR="00251F51" w:rsidRPr="00251F51" w14:paraId="013A5F49" w14:textId="77777777" w:rsidTr="00D06442">
        <w:tc>
          <w:tcPr>
            <w:tcW w:w="1007" w:type="dxa"/>
            <w:vMerge/>
          </w:tcPr>
          <w:p w14:paraId="187F8FF9" w14:textId="77777777" w:rsidR="00251F51" w:rsidRPr="00251F51" w:rsidRDefault="00251F51" w:rsidP="00251F51">
            <w:pPr>
              <w:rPr>
                <w:sz w:val="24"/>
                <w:szCs w:val="24"/>
              </w:rPr>
            </w:pPr>
          </w:p>
        </w:tc>
        <w:tc>
          <w:tcPr>
            <w:tcW w:w="8343" w:type="dxa"/>
            <w:gridSpan w:val="4"/>
          </w:tcPr>
          <w:p w14:paraId="6C1BCAA7" w14:textId="23068CCA" w:rsidR="00251F51" w:rsidRPr="00251F51" w:rsidRDefault="00251F51" w:rsidP="00251F51">
            <w:pPr>
              <w:rPr>
                <w:sz w:val="24"/>
                <w:szCs w:val="24"/>
              </w:rPr>
            </w:pPr>
          </w:p>
        </w:tc>
      </w:tr>
      <w:tr w:rsidR="00251F51" w:rsidRPr="00251F51" w14:paraId="6924A01E" w14:textId="77777777" w:rsidTr="00251F51">
        <w:tc>
          <w:tcPr>
            <w:tcW w:w="1007" w:type="dxa"/>
            <w:vMerge w:val="restart"/>
          </w:tcPr>
          <w:p w14:paraId="2639942F" w14:textId="3C5E06B4" w:rsidR="00251F51" w:rsidRPr="00251F51" w:rsidRDefault="00251F51" w:rsidP="00251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2023.22</w:t>
            </w:r>
          </w:p>
        </w:tc>
        <w:tc>
          <w:tcPr>
            <w:tcW w:w="6463" w:type="dxa"/>
          </w:tcPr>
          <w:p w14:paraId="09F69A28" w14:textId="6756696D" w:rsidR="00251F51" w:rsidRPr="00251F51" w:rsidRDefault="00251F51" w:rsidP="00251F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484A428" w14:textId="1580404F" w:rsidR="00251F51" w:rsidRPr="00251F51" w:rsidRDefault="00251F51" w:rsidP="00251F51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Yes</w:t>
            </w:r>
          </w:p>
        </w:tc>
        <w:tc>
          <w:tcPr>
            <w:tcW w:w="566" w:type="dxa"/>
          </w:tcPr>
          <w:p w14:paraId="7F9A7223" w14:textId="6BB90BFF" w:rsidR="00251F51" w:rsidRPr="00251F51" w:rsidRDefault="00251F51" w:rsidP="00251F51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No</w:t>
            </w:r>
          </w:p>
        </w:tc>
        <w:tc>
          <w:tcPr>
            <w:tcW w:w="747" w:type="dxa"/>
          </w:tcPr>
          <w:p w14:paraId="6319A039" w14:textId="79CA722A" w:rsidR="00251F51" w:rsidRPr="00251F51" w:rsidRDefault="00251F51" w:rsidP="00251F51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Open</w:t>
            </w:r>
          </w:p>
        </w:tc>
      </w:tr>
      <w:tr w:rsidR="00251F51" w:rsidRPr="00251F51" w14:paraId="0D8994B3" w14:textId="77777777" w:rsidTr="004E08BE">
        <w:tc>
          <w:tcPr>
            <w:tcW w:w="1007" w:type="dxa"/>
            <w:vMerge/>
          </w:tcPr>
          <w:p w14:paraId="76A8D2A0" w14:textId="77777777" w:rsidR="00251F51" w:rsidRPr="00251F51" w:rsidRDefault="00251F51" w:rsidP="00251F51">
            <w:pPr>
              <w:rPr>
                <w:sz w:val="24"/>
                <w:szCs w:val="24"/>
              </w:rPr>
            </w:pPr>
          </w:p>
        </w:tc>
        <w:tc>
          <w:tcPr>
            <w:tcW w:w="8343" w:type="dxa"/>
            <w:gridSpan w:val="4"/>
          </w:tcPr>
          <w:p w14:paraId="7E0B2B50" w14:textId="77777777" w:rsidR="00251F51" w:rsidRPr="00251F51" w:rsidRDefault="00251F51" w:rsidP="00251F51">
            <w:pPr>
              <w:rPr>
                <w:sz w:val="24"/>
                <w:szCs w:val="24"/>
              </w:rPr>
            </w:pPr>
          </w:p>
        </w:tc>
      </w:tr>
      <w:tr w:rsidR="00251F51" w:rsidRPr="00251F51" w14:paraId="591A2561" w14:textId="77777777" w:rsidTr="00251F51">
        <w:tc>
          <w:tcPr>
            <w:tcW w:w="1007" w:type="dxa"/>
            <w:vMerge w:val="restart"/>
          </w:tcPr>
          <w:p w14:paraId="337DDB18" w14:textId="0F71E0FF" w:rsidR="00251F51" w:rsidRPr="00251F51" w:rsidRDefault="00251F51" w:rsidP="00251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2023.23</w:t>
            </w:r>
          </w:p>
        </w:tc>
        <w:tc>
          <w:tcPr>
            <w:tcW w:w="6463" w:type="dxa"/>
          </w:tcPr>
          <w:p w14:paraId="7E4AF93D" w14:textId="142B0385" w:rsidR="00251F51" w:rsidRPr="00251F51" w:rsidRDefault="00251F51" w:rsidP="00251F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D488AFB" w14:textId="051DB404" w:rsidR="00251F51" w:rsidRPr="00251F51" w:rsidRDefault="00251F51" w:rsidP="00251F51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Yes</w:t>
            </w:r>
          </w:p>
        </w:tc>
        <w:tc>
          <w:tcPr>
            <w:tcW w:w="566" w:type="dxa"/>
          </w:tcPr>
          <w:p w14:paraId="03086F5E" w14:textId="5F8FB233" w:rsidR="00251F51" w:rsidRPr="00251F51" w:rsidRDefault="00251F51" w:rsidP="00251F51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No</w:t>
            </w:r>
          </w:p>
        </w:tc>
        <w:tc>
          <w:tcPr>
            <w:tcW w:w="747" w:type="dxa"/>
          </w:tcPr>
          <w:p w14:paraId="75A514C1" w14:textId="26B449F0" w:rsidR="00251F51" w:rsidRPr="00251F51" w:rsidRDefault="00251F51" w:rsidP="00251F51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Open</w:t>
            </w:r>
          </w:p>
        </w:tc>
      </w:tr>
      <w:tr w:rsidR="00251F51" w:rsidRPr="00251F51" w14:paraId="62B6A59B" w14:textId="77777777" w:rsidTr="00B15241">
        <w:tc>
          <w:tcPr>
            <w:tcW w:w="1007" w:type="dxa"/>
            <w:vMerge/>
          </w:tcPr>
          <w:p w14:paraId="1CA9EED4" w14:textId="77777777" w:rsidR="00251F51" w:rsidRPr="00251F51" w:rsidRDefault="00251F51" w:rsidP="00251F51">
            <w:pPr>
              <w:rPr>
                <w:sz w:val="24"/>
                <w:szCs w:val="24"/>
              </w:rPr>
            </w:pPr>
          </w:p>
        </w:tc>
        <w:tc>
          <w:tcPr>
            <w:tcW w:w="8343" w:type="dxa"/>
            <w:gridSpan w:val="4"/>
          </w:tcPr>
          <w:p w14:paraId="542D2378" w14:textId="77777777" w:rsidR="00251F51" w:rsidRPr="00251F51" w:rsidRDefault="00251F51" w:rsidP="00251F51">
            <w:pPr>
              <w:rPr>
                <w:sz w:val="24"/>
                <w:szCs w:val="24"/>
              </w:rPr>
            </w:pPr>
          </w:p>
        </w:tc>
      </w:tr>
      <w:tr w:rsidR="00251F51" w:rsidRPr="00251F51" w14:paraId="301FFE5E" w14:textId="77777777" w:rsidTr="00251F51">
        <w:tc>
          <w:tcPr>
            <w:tcW w:w="1007" w:type="dxa"/>
            <w:vMerge w:val="restart"/>
          </w:tcPr>
          <w:p w14:paraId="16A822FC" w14:textId="4D103D4A" w:rsidR="00251F51" w:rsidRPr="00251F51" w:rsidRDefault="00251F51" w:rsidP="00251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2023.24</w:t>
            </w:r>
          </w:p>
        </w:tc>
        <w:tc>
          <w:tcPr>
            <w:tcW w:w="6463" w:type="dxa"/>
          </w:tcPr>
          <w:p w14:paraId="4B52E9C0" w14:textId="228ECDEB" w:rsidR="00251F51" w:rsidRPr="00251F51" w:rsidRDefault="00251F51" w:rsidP="00251F5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6DE3A2D" w14:textId="51711585" w:rsidR="00251F51" w:rsidRPr="00251F51" w:rsidRDefault="00251F51" w:rsidP="00251F51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Yes</w:t>
            </w:r>
          </w:p>
        </w:tc>
        <w:tc>
          <w:tcPr>
            <w:tcW w:w="566" w:type="dxa"/>
          </w:tcPr>
          <w:p w14:paraId="566A9881" w14:textId="7A53827A" w:rsidR="00251F51" w:rsidRPr="00251F51" w:rsidRDefault="00251F51" w:rsidP="00251F51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No</w:t>
            </w:r>
          </w:p>
        </w:tc>
        <w:tc>
          <w:tcPr>
            <w:tcW w:w="747" w:type="dxa"/>
          </w:tcPr>
          <w:p w14:paraId="526963A1" w14:textId="70C1897D" w:rsidR="00251F51" w:rsidRPr="00251F51" w:rsidRDefault="00251F51" w:rsidP="00251F51">
            <w:pPr>
              <w:rPr>
                <w:sz w:val="24"/>
                <w:szCs w:val="24"/>
              </w:rPr>
            </w:pPr>
            <w:r w:rsidRPr="00251F51">
              <w:rPr>
                <w:sz w:val="24"/>
                <w:szCs w:val="24"/>
              </w:rPr>
              <w:t>Open</w:t>
            </w:r>
          </w:p>
        </w:tc>
      </w:tr>
      <w:tr w:rsidR="00251F51" w:rsidRPr="00251F51" w14:paraId="157FD9B4" w14:textId="77777777" w:rsidTr="00C83326">
        <w:tc>
          <w:tcPr>
            <w:tcW w:w="1007" w:type="dxa"/>
            <w:vMerge/>
          </w:tcPr>
          <w:p w14:paraId="3D8E4D11" w14:textId="77777777" w:rsidR="00251F51" w:rsidRPr="00251F51" w:rsidRDefault="00251F51" w:rsidP="00251F51">
            <w:pPr>
              <w:rPr>
                <w:sz w:val="24"/>
                <w:szCs w:val="24"/>
              </w:rPr>
            </w:pPr>
          </w:p>
        </w:tc>
        <w:tc>
          <w:tcPr>
            <w:tcW w:w="8343" w:type="dxa"/>
            <w:gridSpan w:val="4"/>
          </w:tcPr>
          <w:p w14:paraId="6A7B412A" w14:textId="77777777" w:rsidR="00251F51" w:rsidRPr="00251F51" w:rsidRDefault="00251F51" w:rsidP="00251F51">
            <w:pPr>
              <w:rPr>
                <w:sz w:val="24"/>
                <w:szCs w:val="24"/>
              </w:rPr>
            </w:pPr>
          </w:p>
        </w:tc>
      </w:tr>
    </w:tbl>
    <w:p w14:paraId="589C99AF" w14:textId="77777777" w:rsidR="00527F1F" w:rsidRPr="00251F51" w:rsidRDefault="00527F1F">
      <w:pPr>
        <w:rPr>
          <w:sz w:val="24"/>
          <w:szCs w:val="24"/>
        </w:rPr>
      </w:pPr>
    </w:p>
    <w:sectPr w:rsidR="00527F1F" w:rsidRPr="00251F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1F"/>
    <w:rsid w:val="000E7F56"/>
    <w:rsid w:val="00251F51"/>
    <w:rsid w:val="002F61E1"/>
    <w:rsid w:val="00394939"/>
    <w:rsid w:val="0052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A19E0"/>
  <w15:chartTrackingRefBased/>
  <w15:docId w15:val="{31F30DBE-32B0-430A-AAE3-337B7838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</dc:creator>
  <cp:keywords/>
  <dc:description/>
  <cp:lastModifiedBy>Amanda N</cp:lastModifiedBy>
  <cp:revision>2</cp:revision>
  <dcterms:created xsi:type="dcterms:W3CDTF">2023-04-20T03:15:00Z</dcterms:created>
  <dcterms:modified xsi:type="dcterms:W3CDTF">2023-04-24T14:29:00Z</dcterms:modified>
</cp:coreProperties>
</file>